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E637" w14:textId="3C07E9E9" w:rsidR="006746A4" w:rsidRPr="00437908" w:rsidRDefault="006746A4" w:rsidP="004379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 xml:space="preserve">Na temelju članka </w:t>
      </w:r>
      <w:r w:rsidR="002265DB" w:rsidRPr="00437908">
        <w:rPr>
          <w:rFonts w:ascii="Times New Roman" w:hAnsi="Times New Roman"/>
          <w:iCs/>
        </w:rPr>
        <w:t>18</w:t>
      </w:r>
      <w:r w:rsidRPr="00437908">
        <w:rPr>
          <w:rFonts w:ascii="Times New Roman" w:hAnsi="Times New Roman"/>
          <w:iCs/>
        </w:rPr>
        <w:t>.</w:t>
      </w:r>
      <w:r w:rsidR="002265DB" w:rsidRPr="00437908">
        <w:rPr>
          <w:rFonts w:ascii="Times New Roman" w:hAnsi="Times New Roman"/>
          <w:iCs/>
        </w:rPr>
        <w:t xml:space="preserve"> stavka 1.</w:t>
      </w:r>
      <w:r w:rsidRPr="00437908">
        <w:rPr>
          <w:rFonts w:ascii="Times New Roman" w:hAnsi="Times New Roman"/>
          <w:iCs/>
        </w:rPr>
        <w:t xml:space="preserve"> Zakona o proračunu („Narodne novine“, broj </w:t>
      </w:r>
      <w:r w:rsidR="00A56506">
        <w:rPr>
          <w:rFonts w:ascii="Times New Roman" w:hAnsi="Times New Roman"/>
          <w:iCs/>
        </w:rPr>
        <w:t>144/21.</w:t>
      </w:r>
      <w:r w:rsidRPr="00437908">
        <w:rPr>
          <w:rFonts w:ascii="Times New Roman" w:hAnsi="Times New Roman"/>
          <w:iCs/>
        </w:rPr>
        <w:t xml:space="preserve">) i članka 22. Statuta Općine Sveti Đurđ („Službeni vjesnik Varaždinske županije“, broj </w:t>
      </w:r>
      <w:r w:rsidR="00A34EBB" w:rsidRPr="00437908">
        <w:rPr>
          <w:rFonts w:ascii="Times New Roman" w:hAnsi="Times New Roman"/>
          <w:iCs/>
        </w:rPr>
        <w:t>30/21</w:t>
      </w:r>
      <w:r w:rsidR="00A56506">
        <w:rPr>
          <w:rFonts w:ascii="Times New Roman" w:hAnsi="Times New Roman"/>
          <w:iCs/>
        </w:rPr>
        <w:t>.</w:t>
      </w:r>
      <w:r w:rsidR="009C069F" w:rsidRPr="00437908">
        <w:rPr>
          <w:rFonts w:ascii="Times New Roman" w:hAnsi="Times New Roman"/>
          <w:iCs/>
        </w:rPr>
        <w:t xml:space="preserve"> i 18/23</w:t>
      </w:r>
      <w:r w:rsidR="00A56506">
        <w:rPr>
          <w:rFonts w:ascii="Times New Roman" w:hAnsi="Times New Roman"/>
          <w:iCs/>
        </w:rPr>
        <w:t>.</w:t>
      </w:r>
      <w:r w:rsidRPr="00437908">
        <w:rPr>
          <w:rFonts w:ascii="Times New Roman" w:hAnsi="Times New Roman"/>
          <w:iCs/>
        </w:rPr>
        <w:t>)</w:t>
      </w:r>
      <w:r w:rsidRPr="00437908">
        <w:rPr>
          <w:rFonts w:ascii="Times New Roman" w:hAnsi="Times New Roman"/>
        </w:rPr>
        <w:t xml:space="preserve">, </w:t>
      </w:r>
      <w:r w:rsidRPr="00437908">
        <w:rPr>
          <w:rFonts w:ascii="Times New Roman" w:hAnsi="Times New Roman"/>
          <w:iCs/>
        </w:rPr>
        <w:t>Općinsko vijeć</w:t>
      </w:r>
      <w:r w:rsidR="00802FF1" w:rsidRPr="00437908">
        <w:rPr>
          <w:rFonts w:ascii="Times New Roman" w:hAnsi="Times New Roman"/>
          <w:iCs/>
        </w:rPr>
        <w:t>e</w:t>
      </w:r>
      <w:r w:rsidR="008D4E85" w:rsidRPr="00437908">
        <w:rPr>
          <w:rFonts w:ascii="Times New Roman" w:hAnsi="Times New Roman"/>
          <w:iCs/>
        </w:rPr>
        <w:t xml:space="preserve"> Općine Sveti Đurđ na svojoj</w:t>
      </w:r>
      <w:r w:rsidR="002B6D3B" w:rsidRPr="00437908">
        <w:rPr>
          <w:rFonts w:ascii="Times New Roman" w:hAnsi="Times New Roman"/>
          <w:iCs/>
        </w:rPr>
        <w:t xml:space="preserve"> </w:t>
      </w:r>
      <w:r w:rsidR="00A56506">
        <w:rPr>
          <w:rFonts w:ascii="Times New Roman" w:hAnsi="Times New Roman"/>
          <w:iCs/>
        </w:rPr>
        <w:t>__</w:t>
      </w:r>
      <w:r w:rsidR="00A463DC" w:rsidRPr="00437908">
        <w:rPr>
          <w:rFonts w:ascii="Times New Roman" w:hAnsi="Times New Roman"/>
          <w:iCs/>
        </w:rPr>
        <w:t xml:space="preserve">sjednici održanoj dana </w:t>
      </w:r>
      <w:r w:rsidR="00A56506">
        <w:rPr>
          <w:rFonts w:ascii="Times New Roman" w:hAnsi="Times New Roman"/>
          <w:iCs/>
        </w:rPr>
        <w:t>____</w:t>
      </w:r>
      <w:r w:rsidR="00D91CD8" w:rsidRPr="00437908">
        <w:rPr>
          <w:rFonts w:ascii="Times New Roman" w:hAnsi="Times New Roman"/>
          <w:iCs/>
        </w:rPr>
        <w:t>.202</w:t>
      </w:r>
      <w:r w:rsidR="00A56506">
        <w:rPr>
          <w:rFonts w:ascii="Times New Roman" w:hAnsi="Times New Roman"/>
          <w:iCs/>
        </w:rPr>
        <w:t>5</w:t>
      </w:r>
      <w:r w:rsidR="00D91CD8" w:rsidRPr="00437908">
        <w:rPr>
          <w:rFonts w:ascii="Times New Roman" w:hAnsi="Times New Roman"/>
          <w:iCs/>
        </w:rPr>
        <w:t>.</w:t>
      </w:r>
      <w:r w:rsidR="004A0955" w:rsidRPr="00437908">
        <w:rPr>
          <w:rFonts w:ascii="Times New Roman" w:hAnsi="Times New Roman"/>
          <w:iCs/>
        </w:rPr>
        <w:t>godine, donosi</w:t>
      </w:r>
    </w:p>
    <w:p w14:paraId="46D48ABD" w14:textId="09B4E870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8AA4A88" w14:textId="31E442BF" w:rsidR="00437908" w:rsidRPr="00437908" w:rsidRDefault="006746A4" w:rsidP="00437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pacing w:val="60"/>
          <w:sz w:val="24"/>
          <w:szCs w:val="24"/>
        </w:rPr>
      </w:pPr>
      <w:r w:rsidRPr="00437908">
        <w:rPr>
          <w:rFonts w:ascii="Times New Roman" w:hAnsi="Times New Roman"/>
          <w:b/>
          <w:bCs/>
          <w:iCs/>
          <w:spacing w:val="60"/>
          <w:sz w:val="24"/>
          <w:szCs w:val="24"/>
        </w:rPr>
        <w:t>ODLUKU</w:t>
      </w:r>
    </w:p>
    <w:p w14:paraId="1E9CAD3D" w14:textId="56AD4C29" w:rsidR="00437908" w:rsidRPr="00437908" w:rsidRDefault="00437908" w:rsidP="00437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pacing w:val="60"/>
          <w:sz w:val="24"/>
          <w:szCs w:val="24"/>
        </w:rPr>
      </w:pPr>
      <w:r w:rsidRPr="00437908">
        <w:rPr>
          <w:rFonts w:ascii="Times New Roman" w:hAnsi="Times New Roman"/>
          <w:b/>
          <w:bCs/>
          <w:sz w:val="24"/>
          <w:szCs w:val="24"/>
        </w:rPr>
        <w:t>o izvršenju Proračuna Općine Sveti Đurđ za 202</w:t>
      </w:r>
      <w:r w:rsidR="008645EB">
        <w:rPr>
          <w:rFonts w:ascii="Times New Roman" w:hAnsi="Times New Roman"/>
          <w:b/>
          <w:bCs/>
          <w:sz w:val="24"/>
          <w:szCs w:val="24"/>
        </w:rPr>
        <w:t>6</w:t>
      </w:r>
      <w:r w:rsidRPr="00437908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B98CDD5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01D46E8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E362D16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437908">
        <w:rPr>
          <w:rFonts w:ascii="Times New Roman" w:hAnsi="Times New Roman"/>
          <w:b/>
          <w:bCs/>
          <w:iCs/>
        </w:rPr>
        <w:t>I.  OPĆE ODREDBE</w:t>
      </w:r>
    </w:p>
    <w:p w14:paraId="5F6C9A07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645DF41B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1.</w:t>
      </w:r>
    </w:p>
    <w:p w14:paraId="036A896D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Ovom Odlukom uređuje se struktura prihoda i primitaka te rashoda i izdataka Proračuna Općine Sveti Đurđ (u daljnjem tekstu: Općina), njegovo izvršavanje, opseg zaduživanja i jamstva, upravljanje dugom, financijskom i nefinancijskom imovinom, prava i obveze proračunskih korisnika, kao i pojedine ovlasti Općinskog načelnika Općine Sveti Đurđ (u daljnjem tekstu: Općinski načelnik), te druga pitanja u izvršavanju Proračuna Općine (u daljnjem tekstu: Proračun).</w:t>
      </w:r>
    </w:p>
    <w:p w14:paraId="2926D75E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220F089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2.</w:t>
      </w:r>
    </w:p>
    <w:p w14:paraId="54B8AB3C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Proračun se sastoji od Općeg i Posebnog dije</w:t>
      </w:r>
      <w:r w:rsidR="008D4E85" w:rsidRPr="00437908">
        <w:rPr>
          <w:rFonts w:ascii="Times New Roman" w:hAnsi="Times New Roman"/>
          <w:iCs/>
        </w:rPr>
        <w:t>la</w:t>
      </w:r>
      <w:r w:rsidRPr="00437908">
        <w:rPr>
          <w:rFonts w:ascii="Times New Roman" w:hAnsi="Times New Roman"/>
          <w:iCs/>
        </w:rPr>
        <w:t>.</w:t>
      </w:r>
    </w:p>
    <w:p w14:paraId="4B8DF31D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Opći dio Proračuna čini Račun prihoda i rashoda i Račun financiranja.</w:t>
      </w:r>
    </w:p>
    <w:p w14:paraId="1FB482F8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Račun prihoda i rashoda iskazani su prihodi poslovanja i prihodi od prodaje nefinancijske imovine, te rashodi poslovanja i rashodi za nabavu nefinancijske imovine.</w:t>
      </w:r>
    </w:p>
    <w:p w14:paraId="6B1118FE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U Računu financiranja iskazani su primici od financijske imovine i primljeni krediti, te izdaci za financijsku imovinu i otplatu kredita.</w:t>
      </w:r>
    </w:p>
    <w:p w14:paraId="09F8AB42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Posebni dio Proračuna sastoji se od Plana rashoda i izdataka proračunskih korisnika.</w:t>
      </w:r>
    </w:p>
    <w:p w14:paraId="4BEF952D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13AB0CC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3.</w:t>
      </w:r>
    </w:p>
    <w:p w14:paraId="039D4699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Ako se tijekom godine usvoje zakoni i drugi propisi ili programi na osnovi kojih nastaju nove obveze za Proračun, sredstva će se osigurati u Proračunu za slijedeću proračunsku godinu.</w:t>
      </w:r>
    </w:p>
    <w:p w14:paraId="33C1F9CE" w14:textId="247AD3BC" w:rsidR="005275D1" w:rsidRPr="00437908" w:rsidRDefault="00527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719A2A6" w14:textId="77777777" w:rsidR="00614893" w:rsidRPr="00437908" w:rsidRDefault="006148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2D42D3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437908">
        <w:rPr>
          <w:rFonts w:ascii="Times New Roman" w:hAnsi="Times New Roman"/>
          <w:b/>
          <w:bCs/>
          <w:iCs/>
        </w:rPr>
        <w:t>II.  IZVRŠAVANJE PRORAČUNA</w:t>
      </w:r>
    </w:p>
    <w:p w14:paraId="5969958E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429B60FF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  <w:r w:rsidRPr="00437908">
        <w:rPr>
          <w:rFonts w:ascii="Times New Roman" w:hAnsi="Times New Roman"/>
          <w:bCs/>
          <w:iCs/>
        </w:rPr>
        <w:t>Članak 4.</w:t>
      </w:r>
    </w:p>
    <w:p w14:paraId="5DE4EC81" w14:textId="77777777" w:rsidR="00BE38B9" w:rsidRPr="00437908" w:rsidRDefault="00BE38B9" w:rsidP="00BE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437908">
        <w:rPr>
          <w:rFonts w:ascii="Times New Roman" w:hAnsi="Times New Roman"/>
          <w:bCs/>
          <w:iCs/>
        </w:rPr>
        <w:tab/>
        <w:t>Sredstva za rashode i izdatke</w:t>
      </w:r>
      <w:r w:rsidR="008D2731" w:rsidRPr="00437908">
        <w:rPr>
          <w:rFonts w:ascii="Times New Roman" w:hAnsi="Times New Roman"/>
          <w:bCs/>
          <w:iCs/>
        </w:rPr>
        <w:t xml:space="preserve"> proračunskog korisnika osiguravaju se u Proračunu Općine Sveti Đurđ, a realiziraju se sukladno dinamici ostvarivanja planiranih prihoda.</w:t>
      </w:r>
    </w:p>
    <w:p w14:paraId="3251F0D9" w14:textId="77777777" w:rsidR="008D2731" w:rsidRPr="00437908" w:rsidRDefault="008D2731" w:rsidP="00BE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437908">
        <w:rPr>
          <w:rFonts w:ascii="Times New Roman" w:hAnsi="Times New Roman"/>
          <w:bCs/>
          <w:iCs/>
        </w:rPr>
        <w:tab/>
        <w:t>Proračunski korisnik Proračuna Općine Sveti Đurđ je Dječji vrtić</w:t>
      </w:r>
      <w:r w:rsidR="001F58A0" w:rsidRPr="00437908">
        <w:rPr>
          <w:rFonts w:ascii="Times New Roman" w:hAnsi="Times New Roman"/>
          <w:bCs/>
          <w:iCs/>
        </w:rPr>
        <w:t xml:space="preserve"> „Suncokret“</w:t>
      </w:r>
      <w:r w:rsidRPr="00437908">
        <w:rPr>
          <w:rFonts w:ascii="Times New Roman" w:hAnsi="Times New Roman"/>
          <w:bCs/>
          <w:iCs/>
        </w:rPr>
        <w:t xml:space="preserve"> Sveti Đurđ.</w:t>
      </w:r>
    </w:p>
    <w:p w14:paraId="0C918276" w14:textId="77777777" w:rsidR="008D2731" w:rsidRPr="00437908" w:rsidRDefault="008D2731" w:rsidP="00BE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</w:rPr>
      </w:pPr>
      <w:r w:rsidRPr="00437908">
        <w:rPr>
          <w:rFonts w:ascii="Times New Roman" w:hAnsi="Times New Roman"/>
          <w:bCs/>
          <w:iCs/>
        </w:rPr>
        <w:tab/>
        <w:t>Rukovoditelj proračunskog korisnika dužan je proračunska sredstva koristiti isključivo namjenski, zakonito, učinkovito i ekonomično te kvartalno dostavljati financijsko izvješće o njihovom utrošku Jedinstvenom upravnom odjelu Općine.</w:t>
      </w:r>
    </w:p>
    <w:p w14:paraId="4546A33D" w14:textId="77777777" w:rsidR="008D2731" w:rsidRPr="00437908" w:rsidRDefault="008D2731" w:rsidP="00BE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ab/>
        <w:t>Na zahtjev Općine Sveti Đurđ rukovoditelj proračunsko</w:t>
      </w:r>
      <w:r w:rsidR="00E44441" w:rsidRPr="00437908">
        <w:rPr>
          <w:rFonts w:ascii="Times New Roman" w:hAnsi="Times New Roman"/>
          <w:bCs/>
          <w:iCs/>
        </w:rPr>
        <w:t>g</w:t>
      </w:r>
      <w:r w:rsidRPr="00437908">
        <w:rPr>
          <w:rFonts w:ascii="Times New Roman" w:hAnsi="Times New Roman"/>
          <w:bCs/>
          <w:iCs/>
        </w:rPr>
        <w:t xml:space="preserve"> korisnika dužan je omogućiti uvid u cjelokupno poslovanje i svu raspoloživu dokumentaciju Jedinstvenom upravnom odjelu Općine Sveti Đurđ.</w:t>
      </w:r>
    </w:p>
    <w:p w14:paraId="41F121BE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Stvarna naplata prihoda nije ograničena procjenom u Proračunu.</w:t>
      </w:r>
    </w:p>
    <w:p w14:paraId="5AA853E8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Sredstva se u Proračunu osiguravaju proračunskim korisnicima koji su u njegovom Posebnom dijelu određeni za nositelje sredstava po pojedinim pozicijama.</w:t>
      </w:r>
    </w:p>
    <w:p w14:paraId="06A7DBFA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Proračunska sredstva koristiti će se samo za namjene koje su određene Proračunom, i to do visine utvrđene u njegovom Posebnom dijelu.</w:t>
      </w:r>
    </w:p>
    <w:p w14:paraId="70AEC07D" w14:textId="77777777" w:rsidR="00E44441" w:rsidRPr="00437908" w:rsidRDefault="00E444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U slučaju proračunskog viška Odluku o raspoređivanju sredstava donosi Općinsko vijeće kod donošenja godišnjeg obračuna Proračuna</w:t>
      </w:r>
      <w:r w:rsidR="00E24317" w:rsidRPr="00437908">
        <w:rPr>
          <w:rFonts w:ascii="Times New Roman" w:hAnsi="Times New Roman"/>
          <w:iCs/>
        </w:rPr>
        <w:t>.</w:t>
      </w:r>
    </w:p>
    <w:p w14:paraId="7B1B5DDD" w14:textId="77777777" w:rsidR="00E24317" w:rsidRPr="00437908" w:rsidRDefault="00E243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U slučaju nastanka proračunskog manjka Odluku o načinu njegovog pokrića donosi Općinsko vijeće kod donošenja godišnjeg obračuna Proračuna.</w:t>
      </w:r>
    </w:p>
    <w:p w14:paraId="63ECDB33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0A20D5F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5.</w:t>
      </w:r>
    </w:p>
    <w:p w14:paraId="33E7A0D2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 xml:space="preserve">Proračunski korisnici smiju preuzimati obveze najviše do visine sredstava planiranih u Posebnom </w:t>
      </w:r>
      <w:r w:rsidRPr="00437908">
        <w:rPr>
          <w:rFonts w:ascii="Times New Roman" w:hAnsi="Times New Roman"/>
          <w:iCs/>
        </w:rPr>
        <w:lastRenderedPageBreak/>
        <w:t>dijelu Proračuna, sukladno godišnjem financijskom planu i dinamici ostvarenja prihoda Proračuna.</w:t>
      </w:r>
    </w:p>
    <w:p w14:paraId="581171AD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042EE70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6.</w:t>
      </w:r>
    </w:p>
    <w:p w14:paraId="12C20A71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Preuzimanje obveza na teret Proračuna po ugovorima koji zahtijevaju plaćanje u slijedećim godinama odobrava Općinski načelnik.</w:t>
      </w:r>
      <w:bookmarkStart w:id="0" w:name="page2"/>
      <w:bookmarkEnd w:id="0"/>
    </w:p>
    <w:p w14:paraId="39175D07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14:paraId="5058B66D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7.</w:t>
      </w:r>
    </w:p>
    <w:p w14:paraId="765B481D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Sredstva se proračunskim korisnicima stavljaju na raspolaganje na njihov zahtjev uz uvjet da je namjena sredstava odobrena u Proračunu, te da je iznos stvorene obveze u visini odobrenog iznosa.</w:t>
      </w:r>
    </w:p>
    <w:p w14:paraId="26EA7C8B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Nadležna osoba za odobravanje sredstava iz stavka 1. ovog članka je Općinski načelnik, odnosno osoba koju on ovlasti.</w:t>
      </w:r>
    </w:p>
    <w:p w14:paraId="0CB8ABA7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39DE044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8.</w:t>
      </w:r>
    </w:p>
    <w:p w14:paraId="7AB145D3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 xml:space="preserve">Odgovorna osoba za planiranje i izvršavanje Proračuna u cjelini je Općinski načelnik. </w:t>
      </w:r>
    </w:p>
    <w:p w14:paraId="7DD0A789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Odgovornost za izvršavanje Proračuna u smislu stavka 1. ovog članka podrazumijeva</w:t>
      </w:r>
      <w:r w:rsidRPr="00437908">
        <w:rPr>
          <w:rFonts w:ascii="Times New Roman" w:hAnsi="Times New Roman"/>
        </w:rPr>
        <w:t xml:space="preserve"> </w:t>
      </w:r>
      <w:r w:rsidRPr="00437908">
        <w:rPr>
          <w:rFonts w:ascii="Times New Roman" w:hAnsi="Times New Roman"/>
          <w:iCs/>
        </w:rPr>
        <w:t>odgovornost za preuzimanje i verifikaciju obveza, izdavanje naloga za plaćanje na teret proračunskih sredstava, te za utvrđivanje naplate i izdavanje naloga za naplatu u korist proračunskih sredstava.</w:t>
      </w:r>
    </w:p>
    <w:p w14:paraId="33A5459D" w14:textId="77777777" w:rsidR="005275D1" w:rsidRPr="00437908" w:rsidRDefault="00527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6C6A01" w14:textId="77777777" w:rsidR="005275D1" w:rsidRPr="00437908" w:rsidRDefault="005275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B606508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437908">
        <w:rPr>
          <w:rFonts w:ascii="Times New Roman" w:hAnsi="Times New Roman"/>
          <w:b/>
          <w:bCs/>
          <w:iCs/>
        </w:rPr>
        <w:t>III.  PRIHODI PRORAČUNA</w:t>
      </w:r>
    </w:p>
    <w:p w14:paraId="1C10DC3E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4DDE056C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9.</w:t>
      </w:r>
    </w:p>
    <w:p w14:paraId="5982E456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Prihodi Proračuna ubiru se i uplaćuju u Proračun u skladu sa Zakonom i drugim propisima.</w:t>
      </w:r>
    </w:p>
    <w:p w14:paraId="0D7EAADC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F6D77D0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10.</w:t>
      </w:r>
    </w:p>
    <w:p w14:paraId="359A41C0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Sredstva drugih proračuna namijenjena za financiranje proračunskih korisnika Općine uplaćuju se u Proračun, a nakon uplate u Proračun sredstva se doznačuju proračunskim korisnicima sukladno financijskom planu utvrđenom u posebnom dijelu Proračunu.</w:t>
      </w:r>
    </w:p>
    <w:p w14:paraId="79D93EC2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E499AC7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11.</w:t>
      </w:r>
    </w:p>
    <w:p w14:paraId="08C39957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Pogrešno ili više uplaćeni prihodi Proračuna, vraćaju se uplatiteljima na teret tih prihoda.</w:t>
      </w:r>
    </w:p>
    <w:p w14:paraId="36EE5691" w14:textId="77777777" w:rsidR="001F58A0" w:rsidRPr="00437908" w:rsidRDefault="001F5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E5EF8C" w14:textId="77777777" w:rsidR="001F58A0" w:rsidRPr="00437908" w:rsidRDefault="001F5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D23D302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437908">
        <w:rPr>
          <w:rFonts w:ascii="Times New Roman" w:hAnsi="Times New Roman"/>
          <w:b/>
          <w:bCs/>
          <w:iCs/>
        </w:rPr>
        <w:t>IV.  ISPLATE SREDSTAVA IZ PRORAČUNA</w:t>
      </w:r>
    </w:p>
    <w:p w14:paraId="0262C507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222D5418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12.</w:t>
      </w:r>
    </w:p>
    <w:p w14:paraId="3FFFD930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Rashodi i izdaci Proračuna koji se financiraju iz namjenskih prihoda i primitaka, izvršavat će se do iznosa naplaćenih prihoda i primitaka za određene namjene, odnosno najviše do iznosa planiranog u posebnom dijelu Proračuna.</w:t>
      </w:r>
    </w:p>
    <w:p w14:paraId="553BE752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626094E" w14:textId="77777777" w:rsidR="008D2731" w:rsidRPr="00437908" w:rsidRDefault="008D2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2C3FF158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13.</w:t>
      </w:r>
    </w:p>
    <w:p w14:paraId="2C1A8820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Sredstva za plaće i ostala prava zaposlenih u Jedinstvenom upravnom odjelu Općine, odobravat će Općinski načelnik.</w:t>
      </w:r>
    </w:p>
    <w:p w14:paraId="10E4EE39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993B5D5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14.</w:t>
      </w:r>
    </w:p>
    <w:p w14:paraId="72B37DE6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Raspored sredstava za financiranje javnih potreba Općine u pojedinim djelatnostima, odobrava Općinski načelnik na temelju programa javnih potreba koje utvrđuje Općinsko vijeće.</w:t>
      </w:r>
    </w:p>
    <w:p w14:paraId="6AF1D25E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Naknade vijećnicima, članovima radnih tijela, Općinskom načelniku i njegovom zamjeniku raspoređivati će se na temelju Odluke Općinskog vijeća o naknada troškova vijećnicima, članovima radnih tijela, te Općinskom načelniku i njegovom zamjeniku.</w:t>
      </w:r>
    </w:p>
    <w:p w14:paraId="5A205D0D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" w:name="page3"/>
      <w:bookmarkEnd w:id="1"/>
    </w:p>
    <w:p w14:paraId="269EB422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</w:rPr>
        <w:t>Č</w:t>
      </w:r>
      <w:r w:rsidRPr="00437908">
        <w:rPr>
          <w:rFonts w:ascii="Times New Roman" w:hAnsi="Times New Roman"/>
          <w:bCs/>
          <w:iCs/>
        </w:rPr>
        <w:t>lanak 15.</w:t>
      </w:r>
    </w:p>
    <w:p w14:paraId="31715238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46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Sredstva za rad udruga, ustanova, zaklada i zajednica koje nisu obuhvaćene programom javnih potreba, doznačivat će se na račune udruga, ustanova i zajednica na temelju odluke Općinskog načelnika.</w:t>
      </w:r>
    </w:p>
    <w:p w14:paraId="636C0E53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lastRenderedPageBreak/>
        <w:t>Sredstva za pomoć socijalno ugroženim osobama, isplaćivat će se na temelju odluka Općinskog načelnika.</w:t>
      </w:r>
    </w:p>
    <w:p w14:paraId="436E7A24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05097D1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16.</w:t>
      </w:r>
    </w:p>
    <w:p w14:paraId="2EDCCD25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Postupak nabave roba, usluga i ustupanje radova, mora se provoditi sukladno Zakonu o javnoj nabavi i drugim propisima koji reguliraju postupak nabave roba, usluga i ustupanju radova.</w:t>
      </w:r>
    </w:p>
    <w:p w14:paraId="67B6E253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15893A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17.</w:t>
      </w:r>
    </w:p>
    <w:p w14:paraId="4B3E78AC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Plaćanje predujma moguće je samo iznimno, ako se nabava ne može realizirati bez plaćanja predujma, a plaćanje predujma odobrava Općinski načelnik.</w:t>
      </w:r>
    </w:p>
    <w:p w14:paraId="36A8290A" w14:textId="6E13C4CD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71F0BA" w14:textId="77777777" w:rsidR="00FA6509" w:rsidRPr="00437908" w:rsidRDefault="00FA65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C3B3434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18.</w:t>
      </w:r>
    </w:p>
    <w:p w14:paraId="364EAB59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Slobodna novčana sredstva Proračuna, mogu se polagati kod poslovne banke poštujući načela sigurnosti, likvidnosti i isplativosti ulaganja.</w:t>
      </w:r>
    </w:p>
    <w:p w14:paraId="031043F0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Ovlašćuje se Općinski načelnik da može sklapati i potpisivati ugovore za namjenu iz stavka 1. ovog članka.</w:t>
      </w:r>
    </w:p>
    <w:p w14:paraId="220AF00F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8A826D4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19.</w:t>
      </w:r>
    </w:p>
    <w:p w14:paraId="05E6400D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Postupak stjecanja i otuđenja nekretnina provodi se u skladu s važećim zakonskom propisima.</w:t>
      </w:r>
    </w:p>
    <w:p w14:paraId="6D33EC91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Nakon provedenog postupka, konačnu odluku o raspolaganju pokretninama i nekretninama iz stavka 1. ovog članka, donosi ovlašteno tijelo Općine ovisno o vrijednosti, a u skladu sa Zakonom o lokalnoj i područnoj (regionalnoj) samoupravi.</w:t>
      </w:r>
    </w:p>
    <w:p w14:paraId="7C075934" w14:textId="77777777" w:rsidR="006746A4" w:rsidRPr="00437908" w:rsidRDefault="006746A4" w:rsidP="007E0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40F61AB3" w14:textId="77777777" w:rsidR="007E0CFC" w:rsidRPr="00437908" w:rsidRDefault="007E0CFC" w:rsidP="007E0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C6B13C7" w14:textId="77777777" w:rsidR="007E0CFC" w:rsidRPr="00437908" w:rsidRDefault="007E0CFC" w:rsidP="007E0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2E28F75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20.</w:t>
      </w:r>
    </w:p>
    <w:p w14:paraId="78A6775B" w14:textId="11E505AE" w:rsidR="006746A4" w:rsidRPr="00437908" w:rsidRDefault="002B29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Proračunska pričuva iznosi</w:t>
      </w:r>
      <w:r w:rsidR="00B13460" w:rsidRPr="00437908">
        <w:rPr>
          <w:rFonts w:ascii="Times New Roman" w:hAnsi="Times New Roman"/>
          <w:iCs/>
        </w:rPr>
        <w:t xml:space="preserve"> </w:t>
      </w:r>
      <w:r w:rsidR="00614893" w:rsidRPr="00437908">
        <w:rPr>
          <w:rFonts w:ascii="Times New Roman" w:hAnsi="Times New Roman"/>
          <w:iCs/>
        </w:rPr>
        <w:t>30.000,00</w:t>
      </w:r>
      <w:r w:rsidR="00B13460" w:rsidRPr="00437908">
        <w:rPr>
          <w:rFonts w:ascii="Times New Roman" w:hAnsi="Times New Roman"/>
          <w:iCs/>
        </w:rPr>
        <w:t xml:space="preserve"> EUR,</w:t>
      </w:r>
      <w:r w:rsidR="006746A4" w:rsidRPr="00437908">
        <w:rPr>
          <w:rFonts w:ascii="Times New Roman" w:hAnsi="Times New Roman"/>
          <w:iCs/>
        </w:rPr>
        <w:t xml:space="preserve"> a koristiti će se za namjene propisane Zakonom o proračunu.</w:t>
      </w:r>
    </w:p>
    <w:p w14:paraId="253DE801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 korištenju proračunske zalihe odlučuje Općinski načelnik.</w:t>
      </w:r>
    </w:p>
    <w:p w14:paraId="52FA3146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O korištenju sredstava proračunske zalihe izvještava se sukladno odredbama Zakona o proračunu.</w:t>
      </w:r>
    </w:p>
    <w:p w14:paraId="63412C22" w14:textId="77777777" w:rsidR="008D2731" w:rsidRPr="00437908" w:rsidRDefault="008D27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</w:p>
    <w:p w14:paraId="56470F28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F1D6691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437908">
        <w:rPr>
          <w:rFonts w:ascii="Times New Roman" w:hAnsi="Times New Roman"/>
          <w:b/>
          <w:bCs/>
          <w:iCs/>
        </w:rPr>
        <w:t>V.  ZADUŽIVANJE I DAVANJE JAMSTVA</w:t>
      </w:r>
    </w:p>
    <w:p w14:paraId="25F4BE3D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393303DA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21.</w:t>
      </w:r>
    </w:p>
    <w:p w14:paraId="752785ED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Općina se može kratkoročno zadužiti najduže do 12 mjeseci samo za premošćivanje jaza nastalog zbog različite dinamike priljeva sredstava i dospijeća obveza u skladu sa zakonom kojim se uređuje proračun.</w:t>
      </w:r>
    </w:p>
    <w:p w14:paraId="0849DD19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Odluku o kratkoročnom zaduživanju Općine iz stavka 1. ovog članka donosi Općinski načelnik.</w:t>
      </w:r>
      <w:bookmarkStart w:id="2" w:name="page4"/>
      <w:bookmarkEnd w:id="2"/>
    </w:p>
    <w:p w14:paraId="14B3AF46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</w:p>
    <w:p w14:paraId="4C57C3D4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22.</w:t>
      </w:r>
    </w:p>
    <w:p w14:paraId="5E008D15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Pravna osoba u većinskom izravnom ili neizravnom vlasništvu Općine kao i ustanova čiji je osnivač Općina, može se dugoročno zadužiti samo za investiciju, uz suglasnost Općine sukladno Zakonu.</w:t>
      </w:r>
    </w:p>
    <w:p w14:paraId="56313C23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Općina može dati jamstvo pravnoj osobi u većinskom vlasništvu Općine kao i ustanovi čiji je osnivač sukladno Zakonu.</w:t>
      </w:r>
    </w:p>
    <w:p w14:paraId="39DCFEEE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Ugovore o jamstvu sklapa Općinski načelnik.</w:t>
      </w:r>
    </w:p>
    <w:p w14:paraId="6E2CBFBC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C46FE1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437908">
        <w:rPr>
          <w:rFonts w:ascii="Times New Roman" w:hAnsi="Times New Roman"/>
          <w:b/>
          <w:bCs/>
          <w:iCs/>
        </w:rPr>
        <w:t>VI.  URAVNOTEŽENJE PRORAČUNA I PRERASPODJELA SREDSTAVA</w:t>
      </w:r>
    </w:p>
    <w:p w14:paraId="1C04E9D3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038B0A63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23.</w:t>
      </w:r>
    </w:p>
    <w:p w14:paraId="081A3D6D" w14:textId="77777777" w:rsidR="006746A4" w:rsidRPr="00437908" w:rsidRDefault="00C47F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Proračun Općine može se zbog izvanrednih prilika i potreba mijenjati i dopunjavati tijekom godine ako se</w:t>
      </w:r>
    </w:p>
    <w:p w14:paraId="71B340AF" w14:textId="77777777" w:rsidR="00C47FCD" w:rsidRPr="00437908" w:rsidRDefault="00C47FCD" w:rsidP="00C47FCD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prihodi ostvaruju u većim ili manjim iznosima od planiranih</w:t>
      </w:r>
    </w:p>
    <w:p w14:paraId="04C55B5C" w14:textId="77777777" w:rsidR="00C47FCD" w:rsidRPr="00437908" w:rsidRDefault="00C47FCD" w:rsidP="00C47FCD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 xml:space="preserve">ako se planirani prihodi moraju uskladiti s povećanim ili smanjenim obujmom rashoda </w:t>
      </w:r>
      <w:r w:rsidRPr="00437908">
        <w:rPr>
          <w:rFonts w:ascii="Times New Roman" w:hAnsi="Times New Roman"/>
          <w:iCs/>
        </w:rPr>
        <w:lastRenderedPageBreak/>
        <w:t>proračuna i</w:t>
      </w:r>
    </w:p>
    <w:p w14:paraId="224E8D8C" w14:textId="77777777" w:rsidR="00C47FCD" w:rsidRPr="00437908" w:rsidRDefault="00C47FCD" w:rsidP="00C47FCD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ako u okviru ukupno planiranih proračunskih rashoda planirane proračunske rashode za pojedine namjene treba drugačije rasporediti.</w:t>
      </w:r>
    </w:p>
    <w:p w14:paraId="3A990562" w14:textId="77777777" w:rsidR="00C47FCD" w:rsidRPr="00437908" w:rsidRDefault="00C47F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79"/>
        <w:jc w:val="both"/>
        <w:rPr>
          <w:rFonts w:ascii="Times New Roman" w:hAnsi="Times New Roman"/>
          <w:iCs/>
        </w:rPr>
      </w:pPr>
    </w:p>
    <w:p w14:paraId="1B704C0F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E228B8E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24.</w:t>
      </w:r>
    </w:p>
    <w:p w14:paraId="4E509197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 w:firstLine="679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Preraspodjela sredstava na proračunskim stavkama može se izvršiti najviše do 5% rashoda i izdataka na prorač</w:t>
      </w:r>
      <w:r w:rsidR="00FE103B" w:rsidRPr="00437908">
        <w:rPr>
          <w:rFonts w:ascii="Times New Roman" w:hAnsi="Times New Roman"/>
          <w:iCs/>
        </w:rPr>
        <w:t>unskoj stavci koja se umanjuje, a</w:t>
      </w:r>
      <w:r w:rsidRPr="00437908">
        <w:rPr>
          <w:rFonts w:ascii="Times New Roman" w:hAnsi="Times New Roman"/>
          <w:iCs/>
        </w:rPr>
        <w:t>ko to odobri Općinski načelnik.</w:t>
      </w:r>
    </w:p>
    <w:p w14:paraId="03EE20E1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</w:rPr>
      </w:pPr>
      <w:r w:rsidRPr="00437908">
        <w:rPr>
          <w:rFonts w:ascii="Times New Roman" w:hAnsi="Times New Roman"/>
          <w:iCs/>
        </w:rPr>
        <w:t>Općinski načelnik o preraspodjelama izvještava Općinsko vijeće u roku 90 dana.</w:t>
      </w:r>
    </w:p>
    <w:p w14:paraId="6170151A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3E67D95" w14:textId="77777777" w:rsidR="00C47FCD" w:rsidRPr="00437908" w:rsidRDefault="00C47F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C8FEC2D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437908">
        <w:rPr>
          <w:rFonts w:ascii="Times New Roman" w:hAnsi="Times New Roman"/>
          <w:b/>
          <w:bCs/>
          <w:iCs/>
        </w:rPr>
        <w:t>VII.  ZAVRŠNE ODREDBE</w:t>
      </w:r>
    </w:p>
    <w:p w14:paraId="186460B4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DDE9183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37908">
        <w:rPr>
          <w:rFonts w:ascii="Times New Roman" w:hAnsi="Times New Roman"/>
          <w:bCs/>
          <w:iCs/>
        </w:rPr>
        <w:t>Članak 25.</w:t>
      </w:r>
    </w:p>
    <w:p w14:paraId="3E812A4D" w14:textId="48D06E8C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679"/>
        <w:jc w:val="both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Ova Odluka objavit će se u „Službenom vjesniku Varaždinske županije“, a</w:t>
      </w:r>
      <w:r w:rsidR="008D4E85" w:rsidRPr="00437908">
        <w:rPr>
          <w:rFonts w:ascii="Times New Roman" w:hAnsi="Times New Roman"/>
          <w:iCs/>
        </w:rPr>
        <w:t xml:space="preserve"> stupa na snagu 1. siječnja 202</w:t>
      </w:r>
      <w:r w:rsidR="00437908">
        <w:rPr>
          <w:rFonts w:ascii="Times New Roman" w:hAnsi="Times New Roman"/>
          <w:iCs/>
        </w:rPr>
        <w:t>6</w:t>
      </w:r>
      <w:r w:rsidRPr="00437908">
        <w:rPr>
          <w:rFonts w:ascii="Times New Roman" w:hAnsi="Times New Roman"/>
          <w:iCs/>
        </w:rPr>
        <w:t>. godine.</w:t>
      </w:r>
    </w:p>
    <w:p w14:paraId="7C40B265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iCs/>
        </w:rPr>
      </w:pPr>
    </w:p>
    <w:p w14:paraId="70DEFDF4" w14:textId="77777777" w:rsidR="005275D1" w:rsidRPr="00437908" w:rsidRDefault="005275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iCs/>
        </w:rPr>
      </w:pPr>
    </w:p>
    <w:p w14:paraId="5908D882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5529"/>
        <w:jc w:val="center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Predsjednik Općinskog vijeća</w:t>
      </w:r>
    </w:p>
    <w:p w14:paraId="4366CAF8" w14:textId="77777777" w:rsidR="006746A4" w:rsidRPr="00437908" w:rsidRDefault="00FE10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5529"/>
        <w:jc w:val="center"/>
        <w:rPr>
          <w:rFonts w:ascii="Times New Roman" w:hAnsi="Times New Roman"/>
          <w:iCs/>
        </w:rPr>
      </w:pPr>
      <w:r w:rsidRPr="00437908">
        <w:rPr>
          <w:rFonts w:ascii="Times New Roman" w:hAnsi="Times New Roman"/>
          <w:iCs/>
        </w:rPr>
        <w:t>Damir Grgec</w:t>
      </w:r>
    </w:p>
    <w:p w14:paraId="59855A78" w14:textId="77777777" w:rsidR="006746A4" w:rsidRPr="00437908" w:rsidRDefault="00674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</w:rPr>
      </w:pPr>
    </w:p>
    <w:p w14:paraId="6BEC8748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C0EBF41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6746A4" w:rsidRPr="00437908">
          <w:pgSz w:w="11900" w:h="16840"/>
          <w:pgMar w:top="1417" w:right="1417" w:bottom="1417" w:left="1417" w:header="720" w:footer="720" w:gutter="0"/>
          <w:cols w:space="720" w:equalWidth="0">
            <w:col w:w="9343"/>
          </w:cols>
          <w:noEndnote/>
          <w:docGrid w:linePitch="299"/>
        </w:sectPr>
      </w:pPr>
    </w:p>
    <w:p w14:paraId="0CCC0240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0688515" w14:textId="7165FE70" w:rsidR="008B1E2F" w:rsidRPr="00437908" w:rsidRDefault="008B1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4C62F59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213566E" w14:textId="77777777" w:rsidR="006746A4" w:rsidRPr="00437908" w:rsidRDefault="00674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6746A4" w:rsidRPr="00437908" w:rsidSect="00916ABE">
      <w:type w:val="continuous"/>
      <w:pgSz w:w="11900" w:h="16840"/>
      <w:pgMar w:top="1417" w:right="1417" w:bottom="1417" w:left="1417" w:header="720" w:footer="720" w:gutter="0"/>
      <w:cols w:space="720" w:equalWidth="0">
        <w:col w:w="4303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E342" w14:textId="77777777" w:rsidR="00BA2F86" w:rsidRDefault="00BA2F86">
      <w:pPr>
        <w:spacing w:after="0" w:line="240" w:lineRule="auto"/>
      </w:pPr>
      <w:r>
        <w:separator/>
      </w:r>
    </w:p>
  </w:endnote>
  <w:endnote w:type="continuationSeparator" w:id="0">
    <w:p w14:paraId="2260B7E6" w14:textId="77777777" w:rsidR="00BA2F86" w:rsidRDefault="00BA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2B8D" w14:textId="77777777" w:rsidR="00BA2F86" w:rsidRDefault="00BA2F86">
      <w:pPr>
        <w:spacing w:after="0" w:line="240" w:lineRule="auto"/>
      </w:pPr>
      <w:r>
        <w:separator/>
      </w:r>
    </w:p>
  </w:footnote>
  <w:footnote w:type="continuationSeparator" w:id="0">
    <w:p w14:paraId="26BF3D42" w14:textId="77777777" w:rsidR="00BA2F86" w:rsidRDefault="00BA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14C19"/>
    <w:multiLevelType w:val="hybridMultilevel"/>
    <w:tmpl w:val="7AC67716"/>
    <w:lvl w:ilvl="0" w:tplc="8F0C2290">
      <w:numFmt w:val="bullet"/>
      <w:lvlText w:val="-"/>
      <w:lvlJc w:val="left"/>
      <w:pPr>
        <w:ind w:left="103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F1"/>
    <w:rsid w:val="0000250A"/>
    <w:rsid w:val="00011736"/>
    <w:rsid w:val="000425C2"/>
    <w:rsid w:val="00046772"/>
    <w:rsid w:val="00051235"/>
    <w:rsid w:val="000E3D1D"/>
    <w:rsid w:val="0018799A"/>
    <w:rsid w:val="00190E1F"/>
    <w:rsid w:val="001F14CA"/>
    <w:rsid w:val="001F58A0"/>
    <w:rsid w:val="002265DB"/>
    <w:rsid w:val="002A1DFD"/>
    <w:rsid w:val="002B2976"/>
    <w:rsid w:val="002B6D3B"/>
    <w:rsid w:val="002F21DD"/>
    <w:rsid w:val="002F7931"/>
    <w:rsid w:val="003620B5"/>
    <w:rsid w:val="00400A76"/>
    <w:rsid w:val="00427F49"/>
    <w:rsid w:val="00437908"/>
    <w:rsid w:val="004A0955"/>
    <w:rsid w:val="005275D1"/>
    <w:rsid w:val="005579D4"/>
    <w:rsid w:val="00597C20"/>
    <w:rsid w:val="005C2900"/>
    <w:rsid w:val="00610EFB"/>
    <w:rsid w:val="00614893"/>
    <w:rsid w:val="006336D6"/>
    <w:rsid w:val="00652E8A"/>
    <w:rsid w:val="00655094"/>
    <w:rsid w:val="00671E2E"/>
    <w:rsid w:val="006746A4"/>
    <w:rsid w:val="00693C6C"/>
    <w:rsid w:val="006C0A59"/>
    <w:rsid w:val="006C289C"/>
    <w:rsid w:val="006D2135"/>
    <w:rsid w:val="00766B12"/>
    <w:rsid w:val="007B088A"/>
    <w:rsid w:val="007D2298"/>
    <w:rsid w:val="007E0CFC"/>
    <w:rsid w:val="00800C3A"/>
    <w:rsid w:val="00802FF1"/>
    <w:rsid w:val="008064AF"/>
    <w:rsid w:val="0084788C"/>
    <w:rsid w:val="008645EB"/>
    <w:rsid w:val="008B1E2F"/>
    <w:rsid w:val="008B557C"/>
    <w:rsid w:val="008D2731"/>
    <w:rsid w:val="008D4E85"/>
    <w:rsid w:val="00916ABE"/>
    <w:rsid w:val="009C069F"/>
    <w:rsid w:val="009C16C4"/>
    <w:rsid w:val="00A17E18"/>
    <w:rsid w:val="00A33CBA"/>
    <w:rsid w:val="00A34EBB"/>
    <w:rsid w:val="00A463DC"/>
    <w:rsid w:val="00A56506"/>
    <w:rsid w:val="00A619F0"/>
    <w:rsid w:val="00A87297"/>
    <w:rsid w:val="00AD4D13"/>
    <w:rsid w:val="00B13460"/>
    <w:rsid w:val="00B26512"/>
    <w:rsid w:val="00B65B65"/>
    <w:rsid w:val="00B70F54"/>
    <w:rsid w:val="00B7756E"/>
    <w:rsid w:val="00B81514"/>
    <w:rsid w:val="00B943B2"/>
    <w:rsid w:val="00BA2F86"/>
    <w:rsid w:val="00BE38B9"/>
    <w:rsid w:val="00C44A1F"/>
    <w:rsid w:val="00C47FCD"/>
    <w:rsid w:val="00C542F8"/>
    <w:rsid w:val="00C84374"/>
    <w:rsid w:val="00C84F91"/>
    <w:rsid w:val="00C96DC6"/>
    <w:rsid w:val="00CA643A"/>
    <w:rsid w:val="00D2616B"/>
    <w:rsid w:val="00D34B08"/>
    <w:rsid w:val="00D91CD8"/>
    <w:rsid w:val="00DB3C19"/>
    <w:rsid w:val="00E012CB"/>
    <w:rsid w:val="00E24317"/>
    <w:rsid w:val="00E301BE"/>
    <w:rsid w:val="00E44441"/>
    <w:rsid w:val="00E6275D"/>
    <w:rsid w:val="00E671E1"/>
    <w:rsid w:val="00E84C0B"/>
    <w:rsid w:val="00E97CC0"/>
    <w:rsid w:val="00EA001B"/>
    <w:rsid w:val="00EA67B9"/>
    <w:rsid w:val="00EA7A9B"/>
    <w:rsid w:val="00EF7A52"/>
    <w:rsid w:val="00F57A30"/>
    <w:rsid w:val="00F618D6"/>
    <w:rsid w:val="00F72095"/>
    <w:rsid w:val="00F9732A"/>
    <w:rsid w:val="00FA6509"/>
    <w:rsid w:val="00FB5D58"/>
    <w:rsid w:val="00FC1452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39C2B"/>
  <w15:docId w15:val="{5A5E1C5F-E9A0-44B8-BF98-78A6AE75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Pr>
      <w:rFonts w:cs="Times New Roman"/>
    </w:rPr>
  </w:style>
  <w:style w:type="paragraph" w:styleId="Odlomakpopisa">
    <w:name w:val="List Paragraph"/>
    <w:basedOn w:val="Normal"/>
    <w:uiPriority w:val="34"/>
    <w:qFormat/>
    <w:rsid w:val="00C47F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F320-3DB8-4B7B-8DA8-53E458DF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Win11</cp:lastModifiedBy>
  <cp:revision>2</cp:revision>
  <cp:lastPrinted>2024-11-05T10:37:00Z</cp:lastPrinted>
  <dcterms:created xsi:type="dcterms:W3CDTF">2025-11-10T12:50:00Z</dcterms:created>
  <dcterms:modified xsi:type="dcterms:W3CDTF">2025-11-10T12:50:00Z</dcterms:modified>
</cp:coreProperties>
</file>